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7603C" w14:textId="3786B485" w:rsidR="00F436BA" w:rsidRPr="00F436BA" w:rsidRDefault="00F436BA" w:rsidP="00F436BA">
      <w:pPr>
        <w:jc w:val="right"/>
        <w:rPr>
          <w:rFonts w:asciiTheme="majorEastAsia" w:eastAsiaTheme="majorEastAsia" w:hAnsiTheme="majorEastAsia"/>
          <w:sz w:val="22"/>
        </w:rPr>
      </w:pPr>
      <w:r w:rsidRPr="00F436BA">
        <w:rPr>
          <w:rFonts w:asciiTheme="majorEastAsia" w:eastAsiaTheme="majorEastAsia" w:hAnsiTheme="majorEastAsia" w:hint="eastAsia"/>
          <w:sz w:val="22"/>
        </w:rPr>
        <w:t>令和</w:t>
      </w:r>
      <w:r w:rsidR="002F69AB">
        <w:rPr>
          <w:rFonts w:asciiTheme="majorEastAsia" w:eastAsiaTheme="majorEastAsia" w:hAnsiTheme="majorEastAsia" w:hint="eastAsia"/>
          <w:sz w:val="22"/>
        </w:rPr>
        <w:t>４</w:t>
      </w:r>
      <w:r w:rsidRPr="00F436BA">
        <w:rPr>
          <w:rFonts w:asciiTheme="majorEastAsia" w:eastAsiaTheme="majorEastAsia" w:hAnsiTheme="majorEastAsia" w:hint="eastAsia"/>
          <w:sz w:val="22"/>
        </w:rPr>
        <w:t>年</w:t>
      </w:r>
      <w:r w:rsidR="002F69AB">
        <w:rPr>
          <w:rFonts w:asciiTheme="majorEastAsia" w:eastAsiaTheme="majorEastAsia" w:hAnsiTheme="majorEastAsia" w:hint="eastAsia"/>
          <w:sz w:val="22"/>
        </w:rPr>
        <w:t>１</w:t>
      </w:r>
      <w:r w:rsidRPr="00F436BA">
        <w:rPr>
          <w:rFonts w:asciiTheme="majorEastAsia" w:eastAsiaTheme="majorEastAsia" w:hAnsiTheme="majorEastAsia" w:hint="eastAsia"/>
          <w:sz w:val="22"/>
        </w:rPr>
        <w:t>月</w:t>
      </w:r>
    </w:p>
    <w:p w14:paraId="2269A8F3" w14:textId="5556A85D" w:rsidR="00ED51B6" w:rsidRDefault="00F22A81" w:rsidP="00B64707">
      <w:pPr>
        <w:jc w:val="center"/>
        <w:rPr>
          <w:rFonts w:asciiTheme="majorEastAsia" w:eastAsiaTheme="majorEastAsia" w:hAnsiTheme="majorEastAsia"/>
          <w:b/>
          <w:bCs/>
          <w:sz w:val="22"/>
        </w:rPr>
      </w:pPr>
      <w:r>
        <w:rPr>
          <w:rFonts w:asciiTheme="majorEastAsia" w:eastAsiaTheme="majorEastAsia" w:hAnsiTheme="majorEastAsia" w:hint="eastAsia"/>
          <w:b/>
          <w:bCs/>
          <w:sz w:val="22"/>
        </w:rPr>
        <w:t>移送サービス</w:t>
      </w:r>
      <w:r w:rsidR="00EC4D05" w:rsidRPr="00EC4D05">
        <w:rPr>
          <w:rFonts w:asciiTheme="majorEastAsia" w:eastAsiaTheme="majorEastAsia" w:hAnsiTheme="majorEastAsia" w:hint="eastAsia"/>
          <w:b/>
          <w:bCs/>
          <w:sz w:val="22"/>
        </w:rPr>
        <w:t>に</w:t>
      </w:r>
      <w:r w:rsidR="007E6783">
        <w:rPr>
          <w:rFonts w:asciiTheme="majorEastAsia" w:eastAsiaTheme="majorEastAsia" w:hAnsiTheme="majorEastAsia" w:hint="eastAsia"/>
          <w:b/>
          <w:bCs/>
          <w:sz w:val="22"/>
        </w:rPr>
        <w:t>関する</w:t>
      </w:r>
      <w:r>
        <w:rPr>
          <w:rFonts w:asciiTheme="majorEastAsia" w:eastAsiaTheme="majorEastAsia" w:hAnsiTheme="majorEastAsia" w:hint="eastAsia"/>
          <w:b/>
          <w:bCs/>
          <w:sz w:val="22"/>
        </w:rPr>
        <w:t>留意事項</w:t>
      </w:r>
      <w:r w:rsidR="007E6783">
        <w:rPr>
          <w:rFonts w:asciiTheme="majorEastAsia" w:eastAsiaTheme="majorEastAsia" w:hAnsiTheme="majorEastAsia" w:hint="eastAsia"/>
          <w:b/>
          <w:bCs/>
          <w:sz w:val="22"/>
        </w:rPr>
        <w:t>について</w:t>
      </w:r>
    </w:p>
    <w:p w14:paraId="39B8E828" w14:textId="28D50F85" w:rsidR="004E1F2A" w:rsidRDefault="004E1F2A" w:rsidP="004E1F2A">
      <w:pPr>
        <w:spacing w:line="240" w:lineRule="exact"/>
        <w:rPr>
          <w:rFonts w:asciiTheme="majorEastAsia" w:eastAsiaTheme="majorEastAsia" w:hAnsiTheme="majorEastAsia"/>
          <w:b/>
          <w:bCs/>
          <w:sz w:val="22"/>
        </w:rPr>
      </w:pPr>
    </w:p>
    <w:p w14:paraId="10672C9F" w14:textId="27352375" w:rsidR="00D33AE3" w:rsidRDefault="00D33AE3" w:rsidP="004E1F2A">
      <w:pPr>
        <w:spacing w:line="240" w:lineRule="exact"/>
        <w:jc w:val="right"/>
        <w:rPr>
          <w:rFonts w:asciiTheme="majorEastAsia" w:eastAsiaTheme="majorEastAsia" w:hAnsiTheme="majorEastAsia"/>
          <w:sz w:val="22"/>
        </w:rPr>
      </w:pPr>
      <w:r w:rsidRPr="00D33AE3">
        <w:rPr>
          <w:rFonts w:asciiTheme="majorEastAsia" w:eastAsiaTheme="majorEastAsia" w:hAnsiTheme="majorEastAsia" w:hint="eastAsia"/>
          <w:sz w:val="22"/>
        </w:rPr>
        <w:t>交野市社会福祉協議会</w:t>
      </w:r>
    </w:p>
    <w:p w14:paraId="3C9DFA66" w14:textId="77777777" w:rsidR="002F69AB" w:rsidRDefault="002F69AB" w:rsidP="002F69AB">
      <w:pPr>
        <w:spacing w:line="240" w:lineRule="exact"/>
        <w:rPr>
          <w:rFonts w:asciiTheme="majorEastAsia" w:eastAsiaTheme="majorEastAsia" w:hAnsiTheme="majorEastAsia"/>
          <w:sz w:val="22"/>
        </w:rPr>
      </w:pPr>
    </w:p>
    <w:p w14:paraId="03BEE968" w14:textId="3A7B1694" w:rsidR="002F69AB" w:rsidRPr="00714CEC" w:rsidRDefault="002F69AB" w:rsidP="002F69AB">
      <w:pPr>
        <w:spacing w:line="340" w:lineRule="exact"/>
        <w:rPr>
          <w:rFonts w:asciiTheme="majorEastAsia" w:eastAsiaTheme="majorEastAsia" w:hAnsiTheme="majorEastAsia"/>
          <w:b/>
          <w:bCs/>
          <w:sz w:val="22"/>
          <w:u w:val="wave"/>
        </w:rPr>
      </w:pPr>
      <w:r w:rsidRPr="002F69AB">
        <w:rPr>
          <w:rFonts w:asciiTheme="majorEastAsia" w:eastAsiaTheme="majorEastAsia" w:hAnsiTheme="majorEastAsia" w:hint="eastAsia"/>
          <w:sz w:val="22"/>
        </w:rPr>
        <w:t>新型コロナウイルス感染拡大を受け、大阪府は１月８日から独自指標の「大阪モデル」で「警戒」を示す黄色信号が点灯されました。それに伴い、</w:t>
      </w:r>
      <w:r w:rsidRPr="00714CEC">
        <w:rPr>
          <w:rFonts w:asciiTheme="majorEastAsia" w:eastAsiaTheme="majorEastAsia" w:hAnsiTheme="majorEastAsia" w:hint="eastAsia"/>
          <w:b/>
          <w:bCs/>
          <w:sz w:val="22"/>
          <w:u w:val="wave"/>
        </w:rPr>
        <w:t>２月から利用制限を解除する予定でしたが解除を延期します。</w:t>
      </w:r>
    </w:p>
    <w:p w14:paraId="0FA75E8F" w14:textId="1F1DF426" w:rsidR="002F69AB" w:rsidRPr="002F69AB" w:rsidRDefault="002F69AB" w:rsidP="002F69AB">
      <w:pPr>
        <w:spacing w:line="340" w:lineRule="exact"/>
        <w:rPr>
          <w:rFonts w:asciiTheme="majorEastAsia" w:eastAsiaTheme="majorEastAsia" w:hAnsiTheme="majorEastAsia"/>
          <w:sz w:val="22"/>
        </w:rPr>
      </w:pPr>
      <w:r w:rsidRPr="002F69AB">
        <w:rPr>
          <w:rFonts w:asciiTheme="majorEastAsia" w:eastAsiaTheme="majorEastAsia" w:hAnsiTheme="majorEastAsia" w:hint="eastAsia"/>
          <w:sz w:val="22"/>
        </w:rPr>
        <w:t>なお、現時点で利用制限解除の目処は立っておりません。ご利用にあたっては、以下の留意事項をご了承いただいたうえでご利用いただきますようお願いいたします。</w:t>
      </w:r>
    </w:p>
    <w:p w14:paraId="44265A07" w14:textId="77777777" w:rsidR="002F69AB" w:rsidRPr="00D33AE3" w:rsidRDefault="002F69AB" w:rsidP="002F69AB">
      <w:pPr>
        <w:spacing w:line="340" w:lineRule="exact"/>
        <w:rPr>
          <w:rFonts w:asciiTheme="majorEastAsia" w:eastAsiaTheme="majorEastAsia" w:hAnsiTheme="majorEastAsia"/>
          <w:sz w:val="22"/>
        </w:rPr>
      </w:pPr>
    </w:p>
    <w:p w14:paraId="1615C0E7" w14:textId="5E93F421" w:rsidR="008611C7" w:rsidRPr="00486F2B" w:rsidRDefault="0029360D" w:rsidP="002F69AB">
      <w:pPr>
        <w:spacing w:line="340" w:lineRule="exact"/>
        <w:ind w:firstLineChars="100" w:firstLine="199"/>
        <w:rPr>
          <w:rFonts w:asciiTheme="majorEastAsia" w:eastAsiaTheme="majorEastAsia" w:hAnsiTheme="majorEastAsia"/>
          <w:sz w:val="22"/>
        </w:rPr>
      </w:pPr>
      <w:r>
        <w:rPr>
          <w:rFonts w:asciiTheme="majorEastAsia" w:eastAsiaTheme="majorEastAsia" w:hAnsiTheme="majorEastAsia" w:hint="eastAsia"/>
          <w:sz w:val="22"/>
        </w:rPr>
        <w:t>１</w:t>
      </w:r>
      <w:r w:rsidR="00F22A81">
        <w:rPr>
          <w:rFonts w:asciiTheme="majorEastAsia" w:eastAsiaTheme="majorEastAsia" w:hAnsiTheme="majorEastAsia" w:hint="eastAsia"/>
          <w:sz w:val="22"/>
        </w:rPr>
        <w:t>．</w:t>
      </w:r>
      <w:r w:rsidR="008611C7" w:rsidRPr="00486F2B">
        <w:rPr>
          <w:rFonts w:asciiTheme="majorEastAsia" w:eastAsiaTheme="majorEastAsia" w:hAnsiTheme="majorEastAsia" w:hint="eastAsia"/>
          <w:sz w:val="22"/>
        </w:rPr>
        <w:t>感染予防を目的に</w:t>
      </w:r>
      <w:r w:rsidR="00296070" w:rsidRPr="00486F2B">
        <w:rPr>
          <w:rFonts w:asciiTheme="majorEastAsia" w:eastAsiaTheme="majorEastAsia" w:hAnsiTheme="majorEastAsia" w:hint="eastAsia"/>
          <w:sz w:val="22"/>
        </w:rPr>
        <w:t>助手席はご利用できません</w:t>
      </w:r>
      <w:r w:rsidR="008611C7" w:rsidRPr="00486F2B">
        <w:rPr>
          <w:rFonts w:asciiTheme="majorEastAsia" w:eastAsiaTheme="majorEastAsia" w:hAnsiTheme="majorEastAsia" w:hint="eastAsia"/>
          <w:sz w:val="22"/>
        </w:rPr>
        <w:t>。</w:t>
      </w:r>
    </w:p>
    <w:p w14:paraId="21161818" w14:textId="00FF6216" w:rsidR="00F22A81" w:rsidRPr="00486F2B" w:rsidRDefault="00296070" w:rsidP="002F69AB">
      <w:pPr>
        <w:spacing w:line="340" w:lineRule="exact"/>
        <w:ind w:firstLineChars="300" w:firstLine="597"/>
        <w:rPr>
          <w:rFonts w:asciiTheme="majorEastAsia" w:eastAsiaTheme="majorEastAsia" w:hAnsiTheme="majorEastAsia"/>
          <w:sz w:val="22"/>
        </w:rPr>
      </w:pPr>
      <w:r w:rsidRPr="00486F2B">
        <w:rPr>
          <w:rFonts w:asciiTheme="majorEastAsia" w:eastAsiaTheme="majorEastAsia" w:hAnsiTheme="majorEastAsia" w:hint="eastAsia"/>
          <w:sz w:val="22"/>
        </w:rPr>
        <w:t>付添人はお一人のみとさせていただきます。</w:t>
      </w:r>
    </w:p>
    <w:p w14:paraId="181E2061" w14:textId="08405AC3" w:rsidR="00296070" w:rsidRPr="00486F2B" w:rsidRDefault="0029360D" w:rsidP="002F69AB">
      <w:pPr>
        <w:spacing w:line="340" w:lineRule="exact"/>
        <w:ind w:firstLineChars="100" w:firstLine="199"/>
        <w:rPr>
          <w:rFonts w:asciiTheme="majorEastAsia" w:eastAsiaTheme="majorEastAsia" w:hAnsiTheme="majorEastAsia"/>
          <w:sz w:val="22"/>
        </w:rPr>
      </w:pPr>
      <w:r w:rsidRPr="00486F2B">
        <w:rPr>
          <w:rFonts w:asciiTheme="majorEastAsia" w:eastAsiaTheme="majorEastAsia" w:hAnsiTheme="majorEastAsia" w:hint="eastAsia"/>
          <w:sz w:val="22"/>
        </w:rPr>
        <w:t>２</w:t>
      </w:r>
      <w:r w:rsidR="00296070" w:rsidRPr="00486F2B">
        <w:rPr>
          <w:rFonts w:asciiTheme="majorEastAsia" w:eastAsiaTheme="majorEastAsia" w:hAnsiTheme="majorEastAsia" w:hint="eastAsia"/>
          <w:sz w:val="22"/>
        </w:rPr>
        <w:t>．新型コロナウイルス感染症の状況により、急遽運休になる場合があります。</w:t>
      </w:r>
    </w:p>
    <w:p w14:paraId="723560DA" w14:textId="60AC793A" w:rsidR="00296070" w:rsidRPr="00486F2B" w:rsidRDefault="0029360D" w:rsidP="002F69AB">
      <w:pPr>
        <w:spacing w:line="340" w:lineRule="exact"/>
        <w:ind w:firstLineChars="100" w:firstLine="199"/>
        <w:rPr>
          <w:rFonts w:asciiTheme="majorEastAsia" w:eastAsiaTheme="majorEastAsia" w:hAnsiTheme="majorEastAsia"/>
          <w:sz w:val="22"/>
        </w:rPr>
      </w:pPr>
      <w:r w:rsidRPr="00486F2B">
        <w:rPr>
          <w:rFonts w:asciiTheme="majorEastAsia" w:eastAsiaTheme="majorEastAsia" w:hAnsiTheme="majorEastAsia" w:hint="eastAsia"/>
          <w:sz w:val="22"/>
        </w:rPr>
        <w:t>３</w:t>
      </w:r>
      <w:r w:rsidR="00296070" w:rsidRPr="00486F2B">
        <w:rPr>
          <w:rFonts w:asciiTheme="majorEastAsia" w:eastAsiaTheme="majorEastAsia" w:hAnsiTheme="majorEastAsia" w:hint="eastAsia"/>
          <w:sz w:val="22"/>
        </w:rPr>
        <w:t>．移送範囲を限定させていただきます。</w:t>
      </w:r>
    </w:p>
    <w:p w14:paraId="76D7AE9F" w14:textId="75386072" w:rsidR="00296070" w:rsidRPr="00486F2B" w:rsidRDefault="00296070" w:rsidP="002F69AB">
      <w:pPr>
        <w:spacing w:line="340" w:lineRule="exact"/>
        <w:ind w:firstLineChars="300" w:firstLine="597"/>
        <w:rPr>
          <w:rFonts w:asciiTheme="majorEastAsia" w:eastAsiaTheme="majorEastAsia" w:hAnsiTheme="majorEastAsia"/>
          <w:sz w:val="22"/>
        </w:rPr>
      </w:pPr>
      <w:r w:rsidRPr="00486F2B">
        <w:rPr>
          <w:rFonts w:asciiTheme="majorEastAsia" w:eastAsiaTheme="majorEastAsia" w:hAnsiTheme="majorEastAsia" w:hint="eastAsia"/>
          <w:sz w:val="22"/>
        </w:rPr>
        <w:t>交野市内、交野市外の場合は出発地～到着地まで</w:t>
      </w:r>
      <w:r w:rsidR="00610264" w:rsidRPr="00486F2B">
        <w:rPr>
          <w:rFonts w:asciiTheme="majorEastAsia" w:eastAsiaTheme="majorEastAsia" w:hAnsiTheme="majorEastAsia" w:hint="eastAsia"/>
          <w:sz w:val="22"/>
        </w:rPr>
        <w:t>１０</w:t>
      </w:r>
      <w:r w:rsidRPr="00486F2B">
        <w:rPr>
          <w:rFonts w:asciiTheme="majorEastAsia" w:eastAsiaTheme="majorEastAsia" w:hAnsiTheme="majorEastAsia" w:hint="eastAsia"/>
          <w:sz w:val="22"/>
        </w:rPr>
        <w:t>㎞以内</w:t>
      </w:r>
    </w:p>
    <w:p w14:paraId="2A394446" w14:textId="141914F6" w:rsidR="00296070" w:rsidRPr="00486F2B" w:rsidRDefault="00C81856" w:rsidP="002F69AB">
      <w:pPr>
        <w:spacing w:line="340" w:lineRule="exact"/>
        <w:ind w:firstLineChars="300" w:firstLine="597"/>
        <w:rPr>
          <w:rFonts w:asciiTheme="majorEastAsia" w:eastAsiaTheme="majorEastAsia" w:hAnsiTheme="majorEastAsia"/>
          <w:sz w:val="22"/>
        </w:rPr>
      </w:pPr>
      <w:r w:rsidRPr="00486F2B">
        <w:rPr>
          <w:rFonts w:asciiTheme="majorEastAsia" w:eastAsiaTheme="majorEastAsia" w:hAnsiTheme="majorEastAsia" w:hint="eastAsia"/>
          <w:sz w:val="22"/>
        </w:rPr>
        <w:t>距離については</w:t>
      </w:r>
      <w:r w:rsidR="00993F34" w:rsidRPr="00486F2B">
        <w:rPr>
          <w:rFonts w:asciiTheme="majorEastAsia" w:eastAsiaTheme="majorEastAsia" w:hAnsiTheme="majorEastAsia" w:hint="eastAsia"/>
          <w:sz w:val="22"/>
        </w:rPr>
        <w:t>社協までお問い合わせください（グーグルマップの最短距離を用います</w:t>
      </w:r>
      <w:r w:rsidR="00F155A8" w:rsidRPr="00486F2B">
        <w:rPr>
          <w:rFonts w:asciiTheme="majorEastAsia" w:eastAsiaTheme="majorEastAsia" w:hAnsiTheme="majorEastAsia" w:hint="eastAsia"/>
          <w:sz w:val="22"/>
        </w:rPr>
        <w:t>。</w:t>
      </w:r>
      <w:r w:rsidR="00993F34" w:rsidRPr="00486F2B">
        <w:rPr>
          <w:rFonts w:asciiTheme="majorEastAsia" w:eastAsiaTheme="majorEastAsia" w:hAnsiTheme="majorEastAsia" w:hint="eastAsia"/>
          <w:sz w:val="22"/>
        </w:rPr>
        <w:t>）</w:t>
      </w:r>
    </w:p>
    <w:p w14:paraId="52F5E7D7" w14:textId="13A1A441" w:rsidR="00D33AE3" w:rsidRPr="00486F2B" w:rsidRDefault="00D33AE3" w:rsidP="002F69AB">
      <w:pPr>
        <w:spacing w:line="340" w:lineRule="exact"/>
        <w:ind w:firstLineChars="100" w:firstLine="199"/>
        <w:rPr>
          <w:rFonts w:asciiTheme="majorEastAsia" w:eastAsiaTheme="majorEastAsia" w:hAnsiTheme="majorEastAsia"/>
          <w:sz w:val="22"/>
        </w:rPr>
      </w:pPr>
      <w:r w:rsidRPr="00486F2B">
        <w:rPr>
          <w:rFonts w:asciiTheme="majorEastAsia" w:eastAsiaTheme="majorEastAsia" w:hAnsiTheme="majorEastAsia" w:hint="eastAsia"/>
          <w:sz w:val="22"/>
        </w:rPr>
        <w:t>４．利用目的を一部制限させていただきます。</w:t>
      </w:r>
    </w:p>
    <w:p w14:paraId="71633E97" w14:textId="61EA9481" w:rsidR="00A418B5" w:rsidRPr="00486F2B" w:rsidRDefault="00D33AE3" w:rsidP="002F69AB">
      <w:pPr>
        <w:spacing w:line="340" w:lineRule="exact"/>
        <w:rPr>
          <w:rFonts w:asciiTheme="majorEastAsia" w:eastAsiaTheme="majorEastAsia" w:hAnsiTheme="majorEastAsia"/>
          <w:sz w:val="22"/>
        </w:rPr>
      </w:pPr>
      <w:r w:rsidRPr="00486F2B">
        <w:rPr>
          <w:rFonts w:asciiTheme="majorEastAsia" w:eastAsiaTheme="majorEastAsia" w:hAnsiTheme="majorEastAsia" w:hint="eastAsia"/>
          <w:sz w:val="22"/>
        </w:rPr>
        <w:t xml:space="preserve">　　　制限内容：</w:t>
      </w:r>
      <w:r w:rsidR="00A418B5" w:rsidRPr="00486F2B">
        <w:rPr>
          <w:rFonts w:asciiTheme="majorEastAsia" w:eastAsiaTheme="majorEastAsia" w:hAnsiTheme="majorEastAsia" w:hint="eastAsia"/>
          <w:sz w:val="22"/>
        </w:rPr>
        <w:t>会食、大型ショッピングモール・百貨店での買い物、</w:t>
      </w:r>
      <w:r w:rsidRPr="00486F2B">
        <w:rPr>
          <w:rFonts w:asciiTheme="majorEastAsia" w:eastAsiaTheme="majorEastAsia" w:hAnsiTheme="majorEastAsia" w:hint="eastAsia"/>
          <w:sz w:val="22"/>
        </w:rPr>
        <w:t>映画、カラオケ、ボーリングなどの</w:t>
      </w:r>
    </w:p>
    <w:p w14:paraId="3ECBFCB8" w14:textId="3CC64042" w:rsidR="00D33AE3" w:rsidRPr="00486F2B" w:rsidRDefault="00D33AE3" w:rsidP="002F69AB">
      <w:pPr>
        <w:spacing w:line="340" w:lineRule="exact"/>
        <w:ind w:firstLineChars="800" w:firstLine="1592"/>
        <w:rPr>
          <w:rFonts w:asciiTheme="majorEastAsia" w:eastAsiaTheme="majorEastAsia" w:hAnsiTheme="majorEastAsia"/>
          <w:sz w:val="22"/>
        </w:rPr>
      </w:pPr>
      <w:r w:rsidRPr="00486F2B">
        <w:rPr>
          <w:rFonts w:asciiTheme="majorEastAsia" w:eastAsiaTheme="majorEastAsia" w:hAnsiTheme="majorEastAsia" w:hint="eastAsia"/>
          <w:sz w:val="22"/>
        </w:rPr>
        <w:t>レジャーや余暇活動</w:t>
      </w:r>
    </w:p>
    <w:p w14:paraId="0E8CB5A6" w14:textId="2E63C773" w:rsidR="00352321" w:rsidRPr="00486F2B" w:rsidRDefault="00A418B5" w:rsidP="00D22D50">
      <w:pPr>
        <w:spacing w:line="340" w:lineRule="exact"/>
        <w:ind w:left="597" w:hangingChars="300" w:hanging="597"/>
        <w:rPr>
          <w:rFonts w:asciiTheme="majorEastAsia" w:eastAsiaTheme="majorEastAsia" w:hAnsiTheme="majorEastAsia"/>
          <w:sz w:val="22"/>
        </w:rPr>
      </w:pPr>
      <w:r w:rsidRPr="00486F2B">
        <w:rPr>
          <w:rFonts w:asciiTheme="majorEastAsia" w:eastAsiaTheme="majorEastAsia" w:hAnsiTheme="majorEastAsia" w:hint="eastAsia"/>
          <w:sz w:val="22"/>
        </w:rPr>
        <w:t xml:space="preserve">　５．外出サポーターは、</w:t>
      </w:r>
      <w:r w:rsidR="004E1F2A" w:rsidRPr="00486F2B">
        <w:rPr>
          <w:rFonts w:asciiTheme="majorEastAsia" w:eastAsiaTheme="majorEastAsia" w:hAnsiTheme="majorEastAsia" w:hint="eastAsia"/>
          <w:sz w:val="22"/>
        </w:rPr>
        <w:t>コロナ感染拡大防止のため</w:t>
      </w:r>
      <w:r w:rsidR="00686C05" w:rsidRPr="00486F2B">
        <w:rPr>
          <w:rFonts w:asciiTheme="majorEastAsia" w:eastAsiaTheme="majorEastAsia" w:hAnsiTheme="majorEastAsia" w:hint="eastAsia"/>
          <w:sz w:val="22"/>
        </w:rPr>
        <w:t>車への</w:t>
      </w:r>
      <w:r w:rsidR="004E1F2A" w:rsidRPr="00486F2B">
        <w:rPr>
          <w:rFonts w:asciiTheme="majorEastAsia" w:eastAsiaTheme="majorEastAsia" w:hAnsiTheme="majorEastAsia" w:hint="eastAsia"/>
          <w:sz w:val="22"/>
        </w:rPr>
        <w:t>同乗のみの対応としています</w:t>
      </w:r>
      <w:r w:rsidR="00855C09">
        <w:rPr>
          <w:rFonts w:asciiTheme="majorEastAsia" w:eastAsiaTheme="majorEastAsia" w:hAnsiTheme="majorEastAsia" w:hint="eastAsia"/>
          <w:sz w:val="22"/>
        </w:rPr>
        <w:t>。</w:t>
      </w:r>
      <w:r w:rsidRPr="00486F2B">
        <w:rPr>
          <w:rFonts w:asciiTheme="majorEastAsia" w:eastAsiaTheme="majorEastAsia" w:hAnsiTheme="majorEastAsia" w:hint="eastAsia"/>
          <w:sz w:val="22"/>
        </w:rPr>
        <w:t>院内</w:t>
      </w:r>
      <w:r w:rsidR="004E1F2A" w:rsidRPr="00486F2B">
        <w:rPr>
          <w:rFonts w:asciiTheme="majorEastAsia" w:eastAsiaTheme="majorEastAsia" w:hAnsiTheme="majorEastAsia" w:hint="eastAsia"/>
          <w:sz w:val="22"/>
        </w:rPr>
        <w:t>付添</w:t>
      </w:r>
      <w:r w:rsidRPr="00486F2B">
        <w:rPr>
          <w:rFonts w:asciiTheme="majorEastAsia" w:eastAsiaTheme="majorEastAsia" w:hAnsiTheme="majorEastAsia" w:hint="eastAsia"/>
          <w:sz w:val="22"/>
        </w:rPr>
        <w:t>、買い物同行は</w:t>
      </w:r>
      <w:r w:rsidR="00352321" w:rsidRPr="00486F2B">
        <w:rPr>
          <w:rFonts w:asciiTheme="majorEastAsia" w:eastAsiaTheme="majorEastAsia" w:hAnsiTheme="majorEastAsia" w:hint="eastAsia"/>
          <w:sz w:val="22"/>
        </w:rPr>
        <w:t>行っていません。</w:t>
      </w:r>
      <w:r w:rsidR="00D22D50">
        <w:rPr>
          <w:rFonts w:asciiTheme="majorEastAsia" w:eastAsiaTheme="majorEastAsia" w:hAnsiTheme="majorEastAsia" w:hint="eastAsia"/>
          <w:sz w:val="22"/>
        </w:rPr>
        <w:t>（外出サポーターは令和４年３月３１日をもって活動を終了します。）</w:t>
      </w:r>
    </w:p>
    <w:p w14:paraId="6388A727" w14:textId="29007BA8" w:rsidR="00296070" w:rsidRPr="00486F2B" w:rsidRDefault="004E1F2A" w:rsidP="002F69AB">
      <w:pPr>
        <w:spacing w:line="340" w:lineRule="exact"/>
        <w:ind w:leftChars="100" w:left="587" w:hangingChars="200" w:hanging="398"/>
        <w:rPr>
          <w:rFonts w:asciiTheme="majorEastAsia" w:eastAsiaTheme="majorEastAsia" w:hAnsiTheme="majorEastAsia"/>
          <w:sz w:val="22"/>
        </w:rPr>
      </w:pPr>
      <w:r w:rsidRPr="00486F2B">
        <w:rPr>
          <w:rFonts w:asciiTheme="majorEastAsia" w:eastAsiaTheme="majorEastAsia" w:hAnsiTheme="majorEastAsia" w:hint="eastAsia"/>
          <w:sz w:val="22"/>
        </w:rPr>
        <w:t>６</w:t>
      </w:r>
      <w:r w:rsidR="00296070" w:rsidRPr="00486F2B">
        <w:rPr>
          <w:rFonts w:asciiTheme="majorEastAsia" w:eastAsiaTheme="majorEastAsia" w:hAnsiTheme="majorEastAsia" w:hint="eastAsia"/>
          <w:sz w:val="22"/>
        </w:rPr>
        <w:t>．運転席と後部座席の間にビニールシートを設置してい</w:t>
      </w:r>
      <w:r w:rsidR="008611C7" w:rsidRPr="00486F2B">
        <w:rPr>
          <w:rFonts w:asciiTheme="majorEastAsia" w:eastAsiaTheme="majorEastAsia" w:hAnsiTheme="majorEastAsia" w:hint="eastAsia"/>
          <w:sz w:val="22"/>
        </w:rPr>
        <w:t>ますので、冷暖房が行き届かない場合がありますが、対策についてはご自身でご用意ください。</w:t>
      </w:r>
    </w:p>
    <w:p w14:paraId="3073FB9D" w14:textId="2276022B" w:rsidR="00296070" w:rsidRPr="00486F2B" w:rsidRDefault="004E1F2A" w:rsidP="002F69AB">
      <w:pPr>
        <w:spacing w:line="340" w:lineRule="exact"/>
        <w:ind w:leftChars="100" w:left="388" w:hangingChars="100" w:hanging="199"/>
        <w:rPr>
          <w:rFonts w:asciiTheme="majorEastAsia" w:eastAsiaTheme="majorEastAsia" w:hAnsiTheme="majorEastAsia"/>
          <w:sz w:val="22"/>
        </w:rPr>
      </w:pPr>
      <w:r w:rsidRPr="00486F2B">
        <w:rPr>
          <w:rFonts w:asciiTheme="majorEastAsia" w:eastAsiaTheme="majorEastAsia" w:hAnsiTheme="majorEastAsia" w:hint="eastAsia"/>
          <w:sz w:val="22"/>
        </w:rPr>
        <w:t>７</w:t>
      </w:r>
      <w:r w:rsidR="00610264" w:rsidRPr="00486F2B">
        <w:rPr>
          <w:rFonts w:asciiTheme="majorEastAsia" w:eastAsiaTheme="majorEastAsia" w:hAnsiTheme="majorEastAsia" w:hint="eastAsia"/>
          <w:sz w:val="22"/>
        </w:rPr>
        <w:t>．</w:t>
      </w:r>
      <w:r w:rsidR="00296070" w:rsidRPr="00486F2B">
        <w:rPr>
          <w:rFonts w:asciiTheme="majorEastAsia" w:eastAsiaTheme="majorEastAsia" w:hAnsiTheme="majorEastAsia" w:hint="eastAsia"/>
          <w:sz w:val="22"/>
        </w:rPr>
        <w:t>窓を開放</w:t>
      </w:r>
      <w:r w:rsidR="00DB522F" w:rsidRPr="00486F2B">
        <w:rPr>
          <w:rFonts w:asciiTheme="majorEastAsia" w:eastAsiaTheme="majorEastAsia" w:hAnsiTheme="majorEastAsia" w:hint="eastAsia"/>
          <w:sz w:val="22"/>
        </w:rPr>
        <w:t>しての</w:t>
      </w:r>
      <w:r w:rsidR="00610264" w:rsidRPr="00486F2B">
        <w:rPr>
          <w:rFonts w:asciiTheme="majorEastAsia" w:eastAsiaTheme="majorEastAsia" w:hAnsiTheme="majorEastAsia" w:hint="eastAsia"/>
          <w:sz w:val="22"/>
        </w:rPr>
        <w:t>運行となります。</w:t>
      </w:r>
    </w:p>
    <w:p w14:paraId="2D2A39B4" w14:textId="22F2B19E" w:rsidR="002F69AB" w:rsidRPr="002F69AB" w:rsidRDefault="002F69AB" w:rsidP="002F69AB">
      <w:pPr>
        <w:spacing w:line="340" w:lineRule="exact"/>
        <w:ind w:leftChars="100" w:left="487" w:hangingChars="150" w:hanging="298"/>
        <w:rPr>
          <w:rFonts w:asciiTheme="majorEastAsia" w:eastAsiaTheme="majorEastAsia" w:hAnsiTheme="majorEastAsia"/>
          <w:sz w:val="22"/>
        </w:rPr>
      </w:pPr>
      <w:r>
        <w:rPr>
          <w:rFonts w:asciiTheme="majorEastAsia" w:eastAsiaTheme="majorEastAsia" w:hAnsiTheme="majorEastAsia" w:hint="eastAsia"/>
          <w:sz w:val="22"/>
        </w:rPr>
        <w:t>８</w:t>
      </w:r>
      <w:r w:rsidRPr="002F69AB">
        <w:rPr>
          <w:rFonts w:asciiTheme="majorEastAsia" w:eastAsiaTheme="majorEastAsia" w:hAnsiTheme="majorEastAsia" w:hint="eastAsia"/>
          <w:sz w:val="22"/>
        </w:rPr>
        <w:t>．利用日当日は、必ず検温をしておいてください。検温されていない場合は、運転ボランティアが検温し、３７.５度以上若しくは平熱より１度以上を計測した場合、その日の利用を中止させていただきます。</w:t>
      </w:r>
    </w:p>
    <w:p w14:paraId="47F47BA4" w14:textId="77777777" w:rsidR="002F69AB" w:rsidRPr="002F69AB" w:rsidRDefault="002F69AB" w:rsidP="002F69AB">
      <w:pPr>
        <w:spacing w:line="340" w:lineRule="exact"/>
        <w:ind w:firstLineChars="250" w:firstLine="497"/>
        <w:rPr>
          <w:rFonts w:asciiTheme="majorEastAsia" w:eastAsiaTheme="majorEastAsia" w:hAnsiTheme="majorEastAsia"/>
          <w:sz w:val="22"/>
        </w:rPr>
      </w:pPr>
      <w:r w:rsidRPr="002F69AB">
        <w:rPr>
          <w:rFonts w:asciiTheme="majorEastAsia" w:eastAsiaTheme="majorEastAsia" w:hAnsiTheme="majorEastAsia" w:hint="eastAsia"/>
          <w:sz w:val="22"/>
        </w:rPr>
        <w:t>また、</w:t>
      </w:r>
      <w:r w:rsidRPr="00714CEC">
        <w:rPr>
          <w:rFonts w:asciiTheme="majorEastAsia" w:eastAsiaTheme="majorEastAsia" w:hAnsiTheme="majorEastAsia" w:hint="eastAsia"/>
          <w:b/>
          <w:bCs/>
          <w:sz w:val="22"/>
          <w:u w:val="wave"/>
        </w:rPr>
        <w:t>咳や発熱、風邪症状、だるさなど、体調に不安のある方は、利用をお控えください。</w:t>
      </w:r>
    </w:p>
    <w:p w14:paraId="093826D6" w14:textId="0D09D795" w:rsidR="002F69AB" w:rsidRPr="002F69AB" w:rsidRDefault="002F69AB" w:rsidP="002F69AB">
      <w:pPr>
        <w:spacing w:line="340" w:lineRule="exact"/>
        <w:ind w:leftChars="100" w:left="487" w:hangingChars="150" w:hanging="298"/>
        <w:rPr>
          <w:rFonts w:asciiTheme="majorEastAsia" w:eastAsiaTheme="majorEastAsia" w:hAnsiTheme="majorEastAsia"/>
          <w:sz w:val="22"/>
        </w:rPr>
      </w:pPr>
      <w:r w:rsidRPr="002F69AB">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2F69AB">
        <w:rPr>
          <w:rFonts w:asciiTheme="majorEastAsia" w:eastAsiaTheme="majorEastAsia" w:hAnsiTheme="majorEastAsia" w:hint="eastAsia"/>
          <w:sz w:val="22"/>
        </w:rPr>
        <w:t>その場合、早めに交野市社会福祉協議会までご連絡をお願いします。以下のいずれかに該当する場合、キャンセル料として１回３００円を徴収します。支払いは交野市社会福祉協議会まで現金をご持参ください。キャンセル料を未払いの場合、次回のご利用及びご予約は出来ませんのでご注意ください。</w:t>
      </w:r>
    </w:p>
    <w:p w14:paraId="4A369491" w14:textId="77777777" w:rsidR="002F69AB" w:rsidRPr="002F69AB" w:rsidRDefault="002F69AB" w:rsidP="002F69AB">
      <w:pPr>
        <w:spacing w:line="340" w:lineRule="exact"/>
        <w:ind w:firstLineChars="100" w:firstLine="199"/>
        <w:rPr>
          <w:rFonts w:asciiTheme="majorEastAsia" w:eastAsiaTheme="majorEastAsia" w:hAnsiTheme="majorEastAsia"/>
          <w:sz w:val="22"/>
        </w:rPr>
      </w:pPr>
      <w:r w:rsidRPr="002F69AB">
        <w:rPr>
          <w:rFonts w:asciiTheme="majorEastAsia" w:eastAsiaTheme="majorEastAsia" w:hAnsiTheme="majorEastAsia" w:hint="eastAsia"/>
          <w:sz w:val="22"/>
        </w:rPr>
        <w:t xml:space="preserve">　　　① 午前１０時までの予約について</w:t>
      </w:r>
    </w:p>
    <w:p w14:paraId="2AEE5AB0" w14:textId="77777777" w:rsidR="002F69AB" w:rsidRPr="002F69AB" w:rsidRDefault="002F69AB" w:rsidP="002F69AB">
      <w:pPr>
        <w:spacing w:line="340" w:lineRule="exact"/>
        <w:ind w:firstLineChars="550" w:firstLine="1094"/>
        <w:rPr>
          <w:rFonts w:asciiTheme="majorEastAsia" w:eastAsiaTheme="majorEastAsia" w:hAnsiTheme="majorEastAsia"/>
          <w:sz w:val="22"/>
        </w:rPr>
      </w:pPr>
      <w:r w:rsidRPr="002F69AB">
        <w:rPr>
          <w:rFonts w:asciiTheme="majorEastAsia" w:eastAsiaTheme="majorEastAsia" w:hAnsiTheme="majorEastAsia" w:hint="eastAsia"/>
          <w:sz w:val="22"/>
        </w:rPr>
        <w:t>当日午前９時１５分までにキャンセルの連絡がない場合</w:t>
      </w:r>
    </w:p>
    <w:p w14:paraId="1519EDE1" w14:textId="77777777" w:rsidR="002F69AB" w:rsidRPr="002F69AB" w:rsidRDefault="002F69AB" w:rsidP="002F69AB">
      <w:pPr>
        <w:spacing w:line="340" w:lineRule="exact"/>
        <w:ind w:firstLineChars="100" w:firstLine="199"/>
        <w:rPr>
          <w:rFonts w:asciiTheme="majorEastAsia" w:eastAsiaTheme="majorEastAsia" w:hAnsiTheme="majorEastAsia"/>
          <w:sz w:val="22"/>
        </w:rPr>
      </w:pPr>
      <w:r w:rsidRPr="002F69AB">
        <w:rPr>
          <w:rFonts w:asciiTheme="majorEastAsia" w:eastAsiaTheme="majorEastAsia" w:hAnsiTheme="majorEastAsia" w:hint="eastAsia"/>
          <w:sz w:val="22"/>
        </w:rPr>
        <w:t xml:space="preserve">　　　② 午前１０時以降の予約について</w:t>
      </w:r>
    </w:p>
    <w:p w14:paraId="119BFA29" w14:textId="77777777" w:rsidR="002F69AB" w:rsidRDefault="002F69AB" w:rsidP="002F69AB">
      <w:pPr>
        <w:spacing w:line="340" w:lineRule="exact"/>
        <w:ind w:firstLineChars="550" w:firstLine="1094"/>
        <w:rPr>
          <w:rFonts w:asciiTheme="majorEastAsia" w:eastAsiaTheme="majorEastAsia" w:hAnsiTheme="majorEastAsia"/>
          <w:sz w:val="22"/>
        </w:rPr>
      </w:pPr>
      <w:r w:rsidRPr="002F69AB">
        <w:rPr>
          <w:rFonts w:asciiTheme="majorEastAsia" w:eastAsiaTheme="majorEastAsia" w:hAnsiTheme="majorEastAsia" w:hint="eastAsia"/>
          <w:sz w:val="22"/>
        </w:rPr>
        <w:t>予約時間の１時間前までにキャンセルの連絡がない場合</w:t>
      </w:r>
    </w:p>
    <w:p w14:paraId="72D939D8" w14:textId="4DA016EA" w:rsidR="00296070" w:rsidRPr="00486F2B" w:rsidRDefault="004E1F2A" w:rsidP="002F69AB">
      <w:pPr>
        <w:spacing w:line="340" w:lineRule="exact"/>
        <w:ind w:firstLineChars="100" w:firstLine="199"/>
        <w:rPr>
          <w:rFonts w:asciiTheme="majorEastAsia" w:eastAsiaTheme="majorEastAsia" w:hAnsiTheme="majorEastAsia"/>
          <w:sz w:val="22"/>
        </w:rPr>
      </w:pPr>
      <w:r w:rsidRPr="00486F2B">
        <w:rPr>
          <w:rFonts w:asciiTheme="majorEastAsia" w:eastAsiaTheme="majorEastAsia" w:hAnsiTheme="majorEastAsia" w:hint="eastAsia"/>
          <w:sz w:val="22"/>
        </w:rPr>
        <w:t>９</w:t>
      </w:r>
      <w:r w:rsidR="00296070" w:rsidRPr="00486F2B">
        <w:rPr>
          <w:rFonts w:asciiTheme="majorEastAsia" w:eastAsiaTheme="majorEastAsia" w:hAnsiTheme="majorEastAsia" w:hint="eastAsia"/>
          <w:sz w:val="22"/>
        </w:rPr>
        <w:t>．利用料の受け取りは、手渡しではなくトレーを利用させていただきます。</w:t>
      </w:r>
    </w:p>
    <w:p w14:paraId="2F26A7C6" w14:textId="4A39A197" w:rsidR="00296070" w:rsidRPr="00486F2B" w:rsidRDefault="00296070" w:rsidP="002F69AB">
      <w:pPr>
        <w:spacing w:line="340" w:lineRule="exact"/>
        <w:ind w:firstLineChars="300" w:firstLine="597"/>
        <w:rPr>
          <w:rFonts w:asciiTheme="majorEastAsia" w:eastAsiaTheme="majorEastAsia" w:hAnsiTheme="majorEastAsia"/>
          <w:sz w:val="22"/>
        </w:rPr>
      </w:pPr>
      <w:r w:rsidRPr="00486F2B">
        <w:rPr>
          <w:rFonts w:asciiTheme="majorEastAsia" w:eastAsiaTheme="majorEastAsia" w:hAnsiTheme="majorEastAsia" w:hint="eastAsia"/>
          <w:sz w:val="22"/>
        </w:rPr>
        <w:t>必ず釣銭の無いようご用意ください。</w:t>
      </w:r>
    </w:p>
    <w:p w14:paraId="6238DEE9" w14:textId="469DE5F5" w:rsidR="00C81856" w:rsidRPr="00486F2B" w:rsidRDefault="004E1F2A" w:rsidP="002F69AB">
      <w:pPr>
        <w:spacing w:line="340" w:lineRule="exact"/>
        <w:rPr>
          <w:rFonts w:asciiTheme="majorEastAsia" w:eastAsiaTheme="majorEastAsia" w:hAnsiTheme="majorEastAsia"/>
          <w:sz w:val="22"/>
        </w:rPr>
      </w:pPr>
      <w:r w:rsidRPr="00486F2B">
        <w:rPr>
          <w:rFonts w:asciiTheme="majorEastAsia" w:eastAsiaTheme="majorEastAsia" w:hAnsiTheme="majorEastAsia" w:hint="eastAsia"/>
          <w:sz w:val="22"/>
        </w:rPr>
        <w:t>１０</w:t>
      </w:r>
      <w:r w:rsidR="00296070" w:rsidRPr="00486F2B">
        <w:rPr>
          <w:rFonts w:asciiTheme="majorEastAsia" w:eastAsiaTheme="majorEastAsia" w:hAnsiTheme="majorEastAsia" w:hint="eastAsia"/>
          <w:sz w:val="22"/>
        </w:rPr>
        <w:t>．利用者及び付添人とも、マスクの着用をお願いします。</w:t>
      </w:r>
    </w:p>
    <w:p w14:paraId="1FF8EA82" w14:textId="7C6DF06C" w:rsidR="00296070" w:rsidRPr="00486F2B" w:rsidRDefault="00C81856" w:rsidP="002F69AB">
      <w:pPr>
        <w:spacing w:line="340" w:lineRule="exact"/>
        <w:ind w:firstLineChars="300" w:firstLine="597"/>
        <w:rPr>
          <w:rFonts w:asciiTheme="majorEastAsia" w:eastAsiaTheme="majorEastAsia" w:hAnsiTheme="majorEastAsia"/>
          <w:sz w:val="22"/>
        </w:rPr>
      </w:pPr>
      <w:r w:rsidRPr="00486F2B">
        <w:rPr>
          <w:rFonts w:asciiTheme="majorEastAsia" w:eastAsiaTheme="majorEastAsia" w:hAnsiTheme="majorEastAsia" w:hint="eastAsia"/>
          <w:sz w:val="22"/>
        </w:rPr>
        <w:t>また、乗車時は手指消毒をお願いします。（消毒液はこちらで用意しています。）</w:t>
      </w:r>
    </w:p>
    <w:p w14:paraId="33C9FDD1" w14:textId="5B98F609" w:rsidR="00D97D89" w:rsidRDefault="00D33AE3" w:rsidP="002F69AB">
      <w:pPr>
        <w:spacing w:line="340" w:lineRule="exact"/>
        <w:ind w:left="398" w:hangingChars="200" w:hanging="398"/>
        <w:rPr>
          <w:rFonts w:asciiTheme="majorEastAsia" w:eastAsiaTheme="majorEastAsia" w:hAnsiTheme="majorEastAsia"/>
          <w:sz w:val="22"/>
        </w:rPr>
      </w:pPr>
      <w:r w:rsidRPr="00486F2B">
        <w:rPr>
          <w:rFonts w:asciiTheme="majorEastAsia" w:eastAsiaTheme="majorEastAsia" w:hAnsiTheme="majorEastAsia" w:hint="eastAsia"/>
          <w:sz w:val="22"/>
        </w:rPr>
        <w:t>１</w:t>
      </w:r>
      <w:r w:rsidR="004E1F2A" w:rsidRPr="00486F2B">
        <w:rPr>
          <w:rFonts w:asciiTheme="majorEastAsia" w:eastAsiaTheme="majorEastAsia" w:hAnsiTheme="majorEastAsia" w:hint="eastAsia"/>
          <w:sz w:val="22"/>
        </w:rPr>
        <w:t>１</w:t>
      </w:r>
      <w:r w:rsidR="00D97D89" w:rsidRPr="00486F2B">
        <w:rPr>
          <w:rFonts w:asciiTheme="majorEastAsia" w:eastAsiaTheme="majorEastAsia" w:hAnsiTheme="majorEastAsia" w:hint="eastAsia"/>
          <w:sz w:val="22"/>
        </w:rPr>
        <w:t>．「移送サービス利用申請書（様式第６号）」</w:t>
      </w:r>
      <w:r w:rsidR="00610264" w:rsidRPr="00486F2B">
        <w:rPr>
          <w:rFonts w:asciiTheme="majorEastAsia" w:eastAsiaTheme="majorEastAsia" w:hAnsiTheme="majorEastAsia" w:hint="eastAsia"/>
          <w:sz w:val="22"/>
        </w:rPr>
        <w:t>は、予約後</w:t>
      </w:r>
      <w:r w:rsidR="00610264">
        <w:rPr>
          <w:rFonts w:asciiTheme="majorEastAsia" w:eastAsiaTheme="majorEastAsia" w:hAnsiTheme="majorEastAsia" w:hint="eastAsia"/>
          <w:sz w:val="22"/>
        </w:rPr>
        <w:t>早急に提出してください。</w:t>
      </w:r>
    </w:p>
    <w:p w14:paraId="4541D110" w14:textId="29ADE73B" w:rsidR="009A48E0" w:rsidRDefault="009A48E0" w:rsidP="002F69AB">
      <w:pPr>
        <w:spacing w:line="340" w:lineRule="exact"/>
        <w:rPr>
          <w:rFonts w:asciiTheme="majorEastAsia" w:eastAsiaTheme="majorEastAsia" w:hAnsiTheme="majorEastAsia"/>
          <w:sz w:val="22"/>
        </w:rPr>
      </w:pPr>
    </w:p>
    <w:p w14:paraId="0F8C7D7B" w14:textId="797A7B6B" w:rsidR="00486F2B" w:rsidRDefault="00486F2B" w:rsidP="002F69AB">
      <w:pPr>
        <w:spacing w:line="340" w:lineRule="exact"/>
        <w:rPr>
          <w:rFonts w:asciiTheme="majorEastAsia" w:eastAsiaTheme="majorEastAsia" w:hAnsiTheme="majorEastAsia"/>
          <w:sz w:val="22"/>
        </w:rPr>
      </w:pPr>
      <w:r>
        <w:rPr>
          <w:rFonts w:asciiTheme="majorEastAsia" w:eastAsiaTheme="majorEastAsia" w:hAnsiTheme="majorEastAsia" w:hint="eastAsia"/>
          <w:sz w:val="22"/>
        </w:rPr>
        <w:t xml:space="preserve">　　　　【問い合わせ】</w:t>
      </w:r>
    </w:p>
    <w:p w14:paraId="539C2A6E" w14:textId="6E1521A9" w:rsidR="007E6783" w:rsidRPr="007E6783" w:rsidRDefault="007E6783" w:rsidP="002F69AB">
      <w:pPr>
        <w:spacing w:line="340" w:lineRule="exact"/>
        <w:ind w:firstLineChars="400" w:firstLine="796"/>
        <w:rPr>
          <w:rFonts w:asciiTheme="majorEastAsia" w:eastAsiaTheme="majorEastAsia" w:hAnsiTheme="majorEastAsia"/>
          <w:sz w:val="22"/>
        </w:rPr>
      </w:pPr>
      <w:r w:rsidRPr="007E6783">
        <w:rPr>
          <w:rFonts w:asciiTheme="majorEastAsia" w:eastAsiaTheme="majorEastAsia" w:hAnsiTheme="majorEastAsia" w:hint="eastAsia"/>
          <w:sz w:val="22"/>
        </w:rPr>
        <w:t>＜</w:t>
      </w:r>
      <w:r w:rsidR="00486F2B">
        <w:rPr>
          <w:rFonts w:asciiTheme="majorEastAsia" w:eastAsiaTheme="majorEastAsia" w:hAnsiTheme="majorEastAsia" w:hint="eastAsia"/>
          <w:sz w:val="22"/>
        </w:rPr>
        <w:t>移送サービスについて</w:t>
      </w:r>
      <w:r w:rsidRPr="007E6783">
        <w:rPr>
          <w:rFonts w:asciiTheme="majorEastAsia" w:eastAsiaTheme="majorEastAsia" w:hAnsiTheme="majorEastAsia" w:hint="eastAsia"/>
          <w:sz w:val="22"/>
        </w:rPr>
        <w:t>＞</w:t>
      </w:r>
      <w:r w:rsidR="00486F2B">
        <w:rPr>
          <w:rFonts w:asciiTheme="majorEastAsia" w:eastAsiaTheme="majorEastAsia" w:hAnsiTheme="majorEastAsia" w:hint="eastAsia"/>
          <w:sz w:val="22"/>
        </w:rPr>
        <w:t xml:space="preserve">　　　　　　　　　　　</w:t>
      </w:r>
      <w:r w:rsidR="00486F2B" w:rsidRPr="007E6783">
        <w:rPr>
          <w:rFonts w:asciiTheme="majorEastAsia" w:eastAsiaTheme="majorEastAsia" w:hAnsiTheme="majorEastAsia" w:hint="eastAsia"/>
          <w:sz w:val="22"/>
        </w:rPr>
        <w:t>＜</w:t>
      </w:r>
      <w:r w:rsidR="00486F2B">
        <w:rPr>
          <w:rFonts w:asciiTheme="majorEastAsia" w:eastAsiaTheme="majorEastAsia" w:hAnsiTheme="majorEastAsia" w:hint="eastAsia"/>
          <w:sz w:val="22"/>
        </w:rPr>
        <w:t>外出サポーターについて</w:t>
      </w:r>
      <w:r w:rsidR="00486F2B" w:rsidRPr="007E6783">
        <w:rPr>
          <w:rFonts w:asciiTheme="majorEastAsia" w:eastAsiaTheme="majorEastAsia" w:hAnsiTheme="majorEastAsia" w:hint="eastAsia"/>
          <w:sz w:val="22"/>
        </w:rPr>
        <w:t>＞</w:t>
      </w:r>
    </w:p>
    <w:p w14:paraId="3A0DC932" w14:textId="6A833213" w:rsidR="007E6783" w:rsidRPr="007E6783" w:rsidRDefault="007E6783" w:rsidP="002F69AB">
      <w:pPr>
        <w:spacing w:line="340" w:lineRule="exact"/>
        <w:ind w:firstLineChars="500" w:firstLine="995"/>
        <w:rPr>
          <w:rFonts w:asciiTheme="majorEastAsia" w:eastAsiaTheme="majorEastAsia" w:hAnsiTheme="majorEastAsia"/>
          <w:sz w:val="22"/>
        </w:rPr>
      </w:pPr>
      <w:r w:rsidRPr="007E6783">
        <w:rPr>
          <w:rFonts w:asciiTheme="majorEastAsia" w:eastAsiaTheme="majorEastAsia" w:hAnsiTheme="majorEastAsia" w:hint="eastAsia"/>
          <w:sz w:val="22"/>
        </w:rPr>
        <w:t>交野市社会福祉協議会</w:t>
      </w:r>
      <w:r w:rsidR="00E912C2">
        <w:rPr>
          <w:rFonts w:asciiTheme="majorEastAsia" w:eastAsiaTheme="majorEastAsia" w:hAnsiTheme="majorEastAsia" w:hint="eastAsia"/>
          <w:sz w:val="22"/>
        </w:rPr>
        <w:t>（舟山・浦上）</w:t>
      </w:r>
      <w:r w:rsidR="00486F2B">
        <w:rPr>
          <w:rFonts w:asciiTheme="majorEastAsia" w:eastAsiaTheme="majorEastAsia" w:hAnsiTheme="majorEastAsia" w:hint="eastAsia"/>
          <w:sz w:val="22"/>
        </w:rPr>
        <w:t xml:space="preserve">　　　　　　ボランティアセンター（天場）</w:t>
      </w:r>
    </w:p>
    <w:p w14:paraId="1042E154" w14:textId="4624EB6D" w:rsidR="00486F2B" w:rsidRDefault="007E6783" w:rsidP="002F69AB">
      <w:pPr>
        <w:spacing w:line="340" w:lineRule="exact"/>
        <w:ind w:firstLineChars="500" w:firstLine="995"/>
        <w:rPr>
          <w:rFonts w:asciiTheme="majorEastAsia" w:eastAsiaTheme="majorEastAsia" w:hAnsiTheme="majorEastAsia"/>
          <w:sz w:val="22"/>
        </w:rPr>
      </w:pPr>
      <w:bookmarkStart w:id="0" w:name="_Hlk80110778"/>
      <w:r w:rsidRPr="007E6783">
        <w:rPr>
          <w:rFonts w:asciiTheme="majorEastAsia" w:eastAsiaTheme="majorEastAsia" w:hAnsiTheme="majorEastAsia" w:hint="eastAsia"/>
          <w:sz w:val="22"/>
        </w:rPr>
        <w:t>ＴＥＬ：０７２－８</w:t>
      </w:r>
      <w:r w:rsidR="00486F2B">
        <w:rPr>
          <w:rFonts w:asciiTheme="majorEastAsia" w:eastAsiaTheme="majorEastAsia" w:hAnsiTheme="majorEastAsia" w:hint="eastAsia"/>
          <w:sz w:val="22"/>
        </w:rPr>
        <w:t>９５</w:t>
      </w:r>
      <w:r w:rsidRPr="007E6783">
        <w:rPr>
          <w:rFonts w:asciiTheme="majorEastAsia" w:eastAsiaTheme="majorEastAsia" w:hAnsiTheme="majorEastAsia" w:hint="eastAsia"/>
          <w:sz w:val="22"/>
        </w:rPr>
        <w:t>－</w:t>
      </w:r>
      <w:r w:rsidR="00486F2B">
        <w:rPr>
          <w:rFonts w:asciiTheme="majorEastAsia" w:eastAsiaTheme="majorEastAsia" w:hAnsiTheme="majorEastAsia" w:hint="eastAsia"/>
          <w:sz w:val="22"/>
        </w:rPr>
        <w:t xml:space="preserve">１１８５　　　　　　　</w:t>
      </w:r>
      <w:r w:rsidR="00486F2B" w:rsidRPr="007E6783">
        <w:rPr>
          <w:rFonts w:asciiTheme="majorEastAsia" w:eastAsiaTheme="majorEastAsia" w:hAnsiTheme="majorEastAsia" w:hint="eastAsia"/>
          <w:sz w:val="22"/>
        </w:rPr>
        <w:t>ＴＥＬ：０７２－８</w:t>
      </w:r>
      <w:r w:rsidR="00486F2B">
        <w:rPr>
          <w:rFonts w:asciiTheme="majorEastAsia" w:eastAsiaTheme="majorEastAsia" w:hAnsiTheme="majorEastAsia" w:hint="eastAsia"/>
          <w:sz w:val="22"/>
        </w:rPr>
        <w:t>９４</w:t>
      </w:r>
      <w:r w:rsidR="00486F2B" w:rsidRPr="007E6783">
        <w:rPr>
          <w:rFonts w:asciiTheme="majorEastAsia" w:eastAsiaTheme="majorEastAsia" w:hAnsiTheme="majorEastAsia" w:hint="eastAsia"/>
          <w:sz w:val="22"/>
        </w:rPr>
        <w:t>－</w:t>
      </w:r>
      <w:r w:rsidR="00486F2B">
        <w:rPr>
          <w:rFonts w:asciiTheme="majorEastAsia" w:eastAsiaTheme="majorEastAsia" w:hAnsiTheme="majorEastAsia" w:hint="eastAsia"/>
          <w:sz w:val="22"/>
        </w:rPr>
        <w:t>３７３７</w:t>
      </w:r>
    </w:p>
    <w:p w14:paraId="70CAFEE5" w14:textId="11689D5A" w:rsidR="00486F2B" w:rsidRPr="007E6783" w:rsidRDefault="00486F2B" w:rsidP="002F69AB">
      <w:pPr>
        <w:spacing w:line="340" w:lineRule="exact"/>
        <w:ind w:firstLineChars="900" w:firstLine="1791"/>
        <w:rPr>
          <w:rFonts w:asciiTheme="majorEastAsia" w:eastAsiaTheme="majorEastAsia" w:hAnsiTheme="majorEastAsia"/>
          <w:sz w:val="22"/>
        </w:rPr>
      </w:pPr>
      <w:r>
        <w:rPr>
          <w:rFonts w:asciiTheme="majorEastAsia" w:eastAsiaTheme="majorEastAsia" w:hAnsiTheme="majorEastAsia" w:hint="eastAsia"/>
          <w:sz w:val="22"/>
        </w:rPr>
        <w:t>０７２－８１７－０９９０　　　　　　　ＦＡＸ：０７２－８９１－３３４０</w:t>
      </w:r>
    </w:p>
    <w:p w14:paraId="6885916F" w14:textId="1EE30EB6" w:rsidR="00486F2B" w:rsidRDefault="00486F2B" w:rsidP="002F69AB">
      <w:pPr>
        <w:spacing w:line="340" w:lineRule="exact"/>
        <w:ind w:firstLineChars="500" w:firstLine="995"/>
        <w:rPr>
          <w:rFonts w:asciiTheme="majorEastAsia" w:eastAsiaTheme="majorEastAsia" w:hAnsiTheme="majorEastAsia"/>
          <w:sz w:val="22"/>
        </w:rPr>
      </w:pPr>
      <w:r w:rsidRPr="007E6783">
        <w:rPr>
          <w:rFonts w:asciiTheme="majorEastAsia" w:eastAsiaTheme="majorEastAsia" w:hAnsiTheme="majorEastAsia" w:hint="eastAsia"/>
          <w:sz w:val="22"/>
        </w:rPr>
        <w:t>ＦＡＸ：０７２－８９５－１１９２</w:t>
      </w:r>
    </w:p>
    <w:bookmarkEnd w:id="0"/>
    <w:sectPr w:rsidR="00486F2B" w:rsidSect="00486F2B">
      <w:pgSz w:w="11906" w:h="16838" w:code="9"/>
      <w:pgMar w:top="567" w:right="1021" w:bottom="340" w:left="1247" w:header="851" w:footer="992" w:gutter="0"/>
      <w:cols w:space="425"/>
      <w:docGrid w:type="linesAndChars" w:linePitch="497"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CCC3B" w14:textId="77777777" w:rsidR="0077561B" w:rsidRDefault="0077561B" w:rsidP="0077561B">
      <w:r>
        <w:separator/>
      </w:r>
    </w:p>
  </w:endnote>
  <w:endnote w:type="continuationSeparator" w:id="0">
    <w:p w14:paraId="7A5B76E8" w14:textId="77777777" w:rsidR="0077561B" w:rsidRDefault="0077561B" w:rsidP="00775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E962A" w14:textId="77777777" w:rsidR="0077561B" w:rsidRDefault="0077561B" w:rsidP="0077561B">
      <w:r>
        <w:separator/>
      </w:r>
    </w:p>
  </w:footnote>
  <w:footnote w:type="continuationSeparator" w:id="0">
    <w:p w14:paraId="209C0DE0" w14:textId="77777777" w:rsidR="0077561B" w:rsidRDefault="0077561B" w:rsidP="00775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32CA9"/>
    <w:multiLevelType w:val="hybridMultilevel"/>
    <w:tmpl w:val="99305CCE"/>
    <w:lvl w:ilvl="0" w:tplc="CD4EE05C">
      <w:start w:val="9"/>
      <w:numFmt w:val="bullet"/>
      <w:lvlText w:val="※"/>
      <w:lvlJc w:val="left"/>
      <w:pPr>
        <w:ind w:left="360" w:hanging="360"/>
      </w:pPr>
      <w:rPr>
        <w:rFonts w:ascii="ＭＳ ゴシック" w:eastAsia="ＭＳ ゴシック" w:hAnsi="ＭＳ ゴシック" w:cstheme="minorBidi" w:hint="eastAsia"/>
        <w:b/>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8422A9"/>
    <w:multiLevelType w:val="hybridMultilevel"/>
    <w:tmpl w:val="4C361E52"/>
    <w:lvl w:ilvl="0" w:tplc="45229AC0">
      <w:start w:val="3"/>
      <w:numFmt w:val="bullet"/>
      <w:lvlText w:val="※"/>
      <w:lvlJc w:val="left"/>
      <w:pPr>
        <w:ind w:left="459" w:hanging="360"/>
      </w:pPr>
      <w:rPr>
        <w:rFonts w:ascii="ＭＳ ゴシック" w:eastAsia="ＭＳ ゴシック" w:hAnsi="ＭＳ ゴシック" w:cstheme="minorBidi" w:hint="eastAsia"/>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2" w15:restartNumberingAfterBreak="0">
    <w:nsid w:val="7ED913A9"/>
    <w:multiLevelType w:val="hybridMultilevel"/>
    <w:tmpl w:val="E7741162"/>
    <w:lvl w:ilvl="0" w:tplc="86829176">
      <w:start w:val="7"/>
      <w:numFmt w:val="bullet"/>
      <w:lvlText w:val="※"/>
      <w:lvlJc w:val="left"/>
      <w:pPr>
        <w:ind w:left="360" w:hanging="360"/>
      </w:pPr>
      <w:rPr>
        <w:rFonts w:ascii="ＭＳ ゴシック" w:eastAsia="ＭＳ ゴシック" w:hAnsi="ＭＳ ゴシック"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89"/>
  <w:drawingGridVerticalSpacing w:val="497"/>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93E"/>
    <w:rsid w:val="00024426"/>
    <w:rsid w:val="0008593E"/>
    <w:rsid w:val="000B3F2D"/>
    <w:rsid w:val="000E798E"/>
    <w:rsid w:val="00152B97"/>
    <w:rsid w:val="0017038A"/>
    <w:rsid w:val="00190863"/>
    <w:rsid w:val="001A172C"/>
    <w:rsid w:val="001B7337"/>
    <w:rsid w:val="001D29A0"/>
    <w:rsid w:val="001E0C8F"/>
    <w:rsid w:val="002102BD"/>
    <w:rsid w:val="0029360D"/>
    <w:rsid w:val="00296070"/>
    <w:rsid w:val="002C1E2C"/>
    <w:rsid w:val="002E6F51"/>
    <w:rsid w:val="002F2CD4"/>
    <w:rsid w:val="002F69AB"/>
    <w:rsid w:val="003104A9"/>
    <w:rsid w:val="00346C1C"/>
    <w:rsid w:val="00351BC5"/>
    <w:rsid w:val="00352321"/>
    <w:rsid w:val="00362E4C"/>
    <w:rsid w:val="00384415"/>
    <w:rsid w:val="00395E5C"/>
    <w:rsid w:val="003E1E88"/>
    <w:rsid w:val="003F035B"/>
    <w:rsid w:val="003F13A7"/>
    <w:rsid w:val="004470A8"/>
    <w:rsid w:val="004532AF"/>
    <w:rsid w:val="00486F2B"/>
    <w:rsid w:val="004A11B7"/>
    <w:rsid w:val="004A6162"/>
    <w:rsid w:val="004D42AD"/>
    <w:rsid w:val="004D4DDA"/>
    <w:rsid w:val="004D7C94"/>
    <w:rsid w:val="004E1F2A"/>
    <w:rsid w:val="004E4084"/>
    <w:rsid w:val="00561BE8"/>
    <w:rsid w:val="005661B1"/>
    <w:rsid w:val="005810DF"/>
    <w:rsid w:val="00590A4D"/>
    <w:rsid w:val="00596844"/>
    <w:rsid w:val="005B36C4"/>
    <w:rsid w:val="005B4A06"/>
    <w:rsid w:val="005B4EDB"/>
    <w:rsid w:val="005B7C63"/>
    <w:rsid w:val="005C7CEE"/>
    <w:rsid w:val="005F0084"/>
    <w:rsid w:val="005F595E"/>
    <w:rsid w:val="005F7803"/>
    <w:rsid w:val="00602E89"/>
    <w:rsid w:val="00610264"/>
    <w:rsid w:val="006148FA"/>
    <w:rsid w:val="00615E23"/>
    <w:rsid w:val="00681BE4"/>
    <w:rsid w:val="00686C05"/>
    <w:rsid w:val="006D6875"/>
    <w:rsid w:val="00714CEC"/>
    <w:rsid w:val="007360E6"/>
    <w:rsid w:val="0077561B"/>
    <w:rsid w:val="007A3F8E"/>
    <w:rsid w:val="007B542B"/>
    <w:rsid w:val="007C3204"/>
    <w:rsid w:val="007E12A1"/>
    <w:rsid w:val="007E65E5"/>
    <w:rsid w:val="007E6783"/>
    <w:rsid w:val="00805131"/>
    <w:rsid w:val="00855C09"/>
    <w:rsid w:val="008561C7"/>
    <w:rsid w:val="008611C7"/>
    <w:rsid w:val="008F49B7"/>
    <w:rsid w:val="009069E3"/>
    <w:rsid w:val="0094166E"/>
    <w:rsid w:val="00951498"/>
    <w:rsid w:val="00987A35"/>
    <w:rsid w:val="00993F34"/>
    <w:rsid w:val="00995BB1"/>
    <w:rsid w:val="009A48E0"/>
    <w:rsid w:val="009D6C89"/>
    <w:rsid w:val="00A24DC1"/>
    <w:rsid w:val="00A31859"/>
    <w:rsid w:val="00A418B5"/>
    <w:rsid w:val="00AA7D1B"/>
    <w:rsid w:val="00AC0DB1"/>
    <w:rsid w:val="00AD55CF"/>
    <w:rsid w:val="00B24F8C"/>
    <w:rsid w:val="00B55E1A"/>
    <w:rsid w:val="00B64707"/>
    <w:rsid w:val="00BC2CEE"/>
    <w:rsid w:val="00BF237A"/>
    <w:rsid w:val="00BF3CAD"/>
    <w:rsid w:val="00BF5901"/>
    <w:rsid w:val="00C340AD"/>
    <w:rsid w:val="00C60203"/>
    <w:rsid w:val="00C81856"/>
    <w:rsid w:val="00C82F8F"/>
    <w:rsid w:val="00CC2280"/>
    <w:rsid w:val="00CD3383"/>
    <w:rsid w:val="00CE0E92"/>
    <w:rsid w:val="00D178E6"/>
    <w:rsid w:val="00D22D50"/>
    <w:rsid w:val="00D33AE3"/>
    <w:rsid w:val="00D60788"/>
    <w:rsid w:val="00D7416D"/>
    <w:rsid w:val="00D97D89"/>
    <w:rsid w:val="00DA48FC"/>
    <w:rsid w:val="00DB522F"/>
    <w:rsid w:val="00DF43D6"/>
    <w:rsid w:val="00E044B1"/>
    <w:rsid w:val="00E17AA6"/>
    <w:rsid w:val="00E209F5"/>
    <w:rsid w:val="00E31DCD"/>
    <w:rsid w:val="00E63489"/>
    <w:rsid w:val="00E80B7F"/>
    <w:rsid w:val="00E912C2"/>
    <w:rsid w:val="00EC4D05"/>
    <w:rsid w:val="00ED51B6"/>
    <w:rsid w:val="00EF2404"/>
    <w:rsid w:val="00F155A8"/>
    <w:rsid w:val="00F22A81"/>
    <w:rsid w:val="00F23E64"/>
    <w:rsid w:val="00F31DD4"/>
    <w:rsid w:val="00F323A5"/>
    <w:rsid w:val="00F436BA"/>
    <w:rsid w:val="00F509B8"/>
    <w:rsid w:val="00F93C48"/>
    <w:rsid w:val="00FE1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7DAAFF2"/>
  <w15:docId w15:val="{CBF4A0C2-1DB5-4735-A180-57D273594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104A9"/>
  </w:style>
  <w:style w:type="character" w:customStyle="1" w:styleId="a4">
    <w:name w:val="日付 (文字)"/>
    <w:basedOn w:val="a0"/>
    <w:link w:val="a3"/>
    <w:uiPriority w:val="99"/>
    <w:semiHidden/>
    <w:rsid w:val="003104A9"/>
  </w:style>
  <w:style w:type="paragraph" w:styleId="a5">
    <w:name w:val="Balloon Text"/>
    <w:basedOn w:val="a"/>
    <w:link w:val="a6"/>
    <w:uiPriority w:val="99"/>
    <w:semiHidden/>
    <w:unhideWhenUsed/>
    <w:rsid w:val="00346C1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46C1C"/>
    <w:rPr>
      <w:rFonts w:asciiTheme="majorHAnsi" w:eastAsiaTheme="majorEastAsia" w:hAnsiTheme="majorHAnsi" w:cstheme="majorBidi"/>
      <w:sz w:val="18"/>
      <w:szCs w:val="18"/>
    </w:rPr>
  </w:style>
  <w:style w:type="table" w:styleId="a7">
    <w:name w:val="Table Grid"/>
    <w:basedOn w:val="a1"/>
    <w:uiPriority w:val="59"/>
    <w:rsid w:val="00ED5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D51B6"/>
    <w:pPr>
      <w:ind w:leftChars="400" w:left="840"/>
    </w:pPr>
  </w:style>
  <w:style w:type="paragraph" w:styleId="a9">
    <w:name w:val="header"/>
    <w:basedOn w:val="a"/>
    <w:link w:val="aa"/>
    <w:uiPriority w:val="99"/>
    <w:unhideWhenUsed/>
    <w:rsid w:val="0077561B"/>
    <w:pPr>
      <w:tabs>
        <w:tab w:val="center" w:pos="4252"/>
        <w:tab w:val="right" w:pos="8504"/>
      </w:tabs>
      <w:snapToGrid w:val="0"/>
    </w:pPr>
  </w:style>
  <w:style w:type="character" w:customStyle="1" w:styleId="aa">
    <w:name w:val="ヘッダー (文字)"/>
    <w:basedOn w:val="a0"/>
    <w:link w:val="a9"/>
    <w:uiPriority w:val="99"/>
    <w:rsid w:val="0077561B"/>
  </w:style>
  <w:style w:type="paragraph" w:styleId="ab">
    <w:name w:val="footer"/>
    <w:basedOn w:val="a"/>
    <w:link w:val="ac"/>
    <w:uiPriority w:val="99"/>
    <w:unhideWhenUsed/>
    <w:rsid w:val="0077561B"/>
    <w:pPr>
      <w:tabs>
        <w:tab w:val="center" w:pos="4252"/>
        <w:tab w:val="right" w:pos="8504"/>
      </w:tabs>
      <w:snapToGrid w:val="0"/>
    </w:pPr>
  </w:style>
  <w:style w:type="character" w:customStyle="1" w:styleId="ac">
    <w:name w:val="フッター (文字)"/>
    <w:basedOn w:val="a0"/>
    <w:link w:val="ab"/>
    <w:uiPriority w:val="99"/>
    <w:rsid w:val="0077561B"/>
  </w:style>
  <w:style w:type="character" w:styleId="ad">
    <w:name w:val="annotation reference"/>
    <w:basedOn w:val="a0"/>
    <w:uiPriority w:val="99"/>
    <w:semiHidden/>
    <w:unhideWhenUsed/>
    <w:rsid w:val="00E044B1"/>
    <w:rPr>
      <w:sz w:val="18"/>
      <w:szCs w:val="18"/>
    </w:rPr>
  </w:style>
  <w:style w:type="paragraph" w:styleId="ae">
    <w:name w:val="annotation text"/>
    <w:basedOn w:val="a"/>
    <w:link w:val="af"/>
    <w:uiPriority w:val="99"/>
    <w:semiHidden/>
    <w:unhideWhenUsed/>
    <w:rsid w:val="00E044B1"/>
    <w:pPr>
      <w:jc w:val="left"/>
    </w:pPr>
  </w:style>
  <w:style w:type="character" w:customStyle="1" w:styleId="af">
    <w:name w:val="コメント文字列 (文字)"/>
    <w:basedOn w:val="a0"/>
    <w:link w:val="ae"/>
    <w:uiPriority w:val="99"/>
    <w:semiHidden/>
    <w:rsid w:val="00E044B1"/>
  </w:style>
  <w:style w:type="paragraph" w:styleId="af0">
    <w:name w:val="annotation subject"/>
    <w:basedOn w:val="ae"/>
    <w:next w:val="ae"/>
    <w:link w:val="af1"/>
    <w:uiPriority w:val="99"/>
    <w:semiHidden/>
    <w:unhideWhenUsed/>
    <w:rsid w:val="00E044B1"/>
    <w:rPr>
      <w:b/>
      <w:bCs/>
    </w:rPr>
  </w:style>
  <w:style w:type="character" w:customStyle="1" w:styleId="af1">
    <w:name w:val="コメント内容 (文字)"/>
    <w:basedOn w:val="af"/>
    <w:link w:val="af0"/>
    <w:uiPriority w:val="99"/>
    <w:semiHidden/>
    <w:rsid w:val="00E044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05232-E230-4193-9643-BE639E025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202</Words>
  <Characters>1155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kuruma@katano-shakyo.com</cp:lastModifiedBy>
  <cp:revision>21</cp:revision>
  <cp:lastPrinted>2022-01-11T06:42:00Z</cp:lastPrinted>
  <dcterms:created xsi:type="dcterms:W3CDTF">2020-09-01T04:55:00Z</dcterms:created>
  <dcterms:modified xsi:type="dcterms:W3CDTF">2022-01-11T06:42:00Z</dcterms:modified>
</cp:coreProperties>
</file>